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57DAB" w14:textId="77777777" w:rsidR="00EE6782" w:rsidRPr="00F70251" w:rsidRDefault="00613B74">
      <w:r>
        <w:rPr>
          <w:noProof/>
        </w:rPr>
        <w:drawing>
          <wp:anchor distT="0" distB="0" distL="114300" distR="114300" simplePos="0" relativeHeight="251657728" behindDoc="1" locked="0" layoutInCell="1" allowOverlap="0" wp14:anchorId="5FF0EDB8" wp14:editId="38DC98B7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961390" cy="1502410"/>
            <wp:effectExtent l="0" t="0" r="0" b="2540"/>
            <wp:wrapSquare wrapText="bothSides"/>
            <wp:docPr id="2" name="Bild 2" descr="DGTHG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THG_Logo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2C5AB" w14:textId="77777777" w:rsidR="00EE6782" w:rsidRDefault="00EE6782"/>
    <w:p w14:paraId="6165DB9B" w14:textId="77777777" w:rsidR="00EE6782" w:rsidRDefault="00EE6782">
      <w:pPr>
        <w:rPr>
          <w:u w:val="single"/>
        </w:rPr>
      </w:pPr>
    </w:p>
    <w:p w14:paraId="1BA6A2C7" w14:textId="77777777" w:rsidR="00EE6782" w:rsidRDefault="00EE6782">
      <w:pPr>
        <w:rPr>
          <w:u w:val="single"/>
        </w:rPr>
      </w:pPr>
    </w:p>
    <w:p w14:paraId="62BF5B1F" w14:textId="77777777" w:rsidR="00EE6782" w:rsidRDefault="00EE6782">
      <w:pPr>
        <w:rPr>
          <w:u w:val="single"/>
        </w:rPr>
      </w:pPr>
    </w:p>
    <w:p w14:paraId="6217A241" w14:textId="77777777" w:rsidR="00EE6782" w:rsidRDefault="00EE6782">
      <w:pPr>
        <w:rPr>
          <w:u w:val="single"/>
        </w:rPr>
      </w:pPr>
    </w:p>
    <w:p w14:paraId="3FB88A54" w14:textId="77777777" w:rsidR="00EE6782" w:rsidRDefault="00EE6782">
      <w:pPr>
        <w:rPr>
          <w:u w:val="single"/>
        </w:rPr>
      </w:pPr>
    </w:p>
    <w:p w14:paraId="259F95E1" w14:textId="77777777" w:rsidR="00EE6782" w:rsidRDefault="00EE6782">
      <w:pPr>
        <w:rPr>
          <w:u w:val="single"/>
        </w:rPr>
      </w:pPr>
    </w:p>
    <w:p w14:paraId="764598A6" w14:textId="77777777" w:rsidR="00F62D4E" w:rsidRDefault="00F62D4E" w:rsidP="0082705D">
      <w:pPr>
        <w:ind w:left="708"/>
      </w:pPr>
      <w:r>
        <w:t> </w:t>
      </w:r>
    </w:p>
    <w:p w14:paraId="66FE162F" w14:textId="77777777" w:rsidR="0082705D" w:rsidRDefault="0082705D" w:rsidP="0082705D"/>
    <w:p w14:paraId="3CA5E8E8" w14:textId="6725A707" w:rsidR="00EE6782" w:rsidRPr="00704DC6" w:rsidRDefault="008B528A">
      <w:pPr>
        <w:rPr>
          <w:u w:val="single"/>
        </w:rPr>
      </w:pPr>
      <w:r>
        <w:rPr>
          <w:u w:val="single"/>
        </w:rPr>
        <w:t xml:space="preserve">Pressemitteilung </w:t>
      </w:r>
      <w:r w:rsidR="00D208E5">
        <w:rPr>
          <w:u w:val="single"/>
        </w:rPr>
        <w:t xml:space="preserve">vom </w:t>
      </w:r>
      <w:r w:rsidR="001D4D1B">
        <w:rPr>
          <w:u w:val="single"/>
        </w:rPr>
        <w:t>16</w:t>
      </w:r>
      <w:r w:rsidR="00C77AFC">
        <w:rPr>
          <w:u w:val="single"/>
        </w:rPr>
        <w:t>.2.2015</w:t>
      </w:r>
      <w:r w:rsidR="00EE6782">
        <w:rPr>
          <w:u w:val="single"/>
        </w:rPr>
        <w:t xml:space="preserve">        </w:t>
      </w:r>
    </w:p>
    <w:p w14:paraId="43E4F255" w14:textId="77777777" w:rsidR="00F62D4E" w:rsidRPr="00704DC6" w:rsidRDefault="00F62D4E">
      <w:pPr>
        <w:rPr>
          <w:b/>
        </w:rPr>
      </w:pPr>
      <w:r w:rsidRPr="00F62D4E">
        <w:rPr>
          <w:b/>
        </w:rPr>
        <w:t>Ehrenmitgliedschaft</w:t>
      </w:r>
      <w:r>
        <w:rPr>
          <w:b/>
        </w:rPr>
        <w:t xml:space="preserve"> der DGTHG für Professor</w:t>
      </w:r>
      <w:r w:rsidRPr="00F62D4E">
        <w:rPr>
          <w:b/>
        </w:rPr>
        <w:t xml:space="preserve"> Hans Heinrich Scheld</w:t>
      </w:r>
    </w:p>
    <w:p w14:paraId="41318FDB" w14:textId="77777777" w:rsidR="00F87EF7" w:rsidRDefault="00C77AFC" w:rsidP="00F87EF7">
      <w:r>
        <w:t xml:space="preserve">Fachgesellschaft </w:t>
      </w:r>
      <w:r w:rsidR="00433FC1">
        <w:t xml:space="preserve">würdigt außerordentliche Verdienste </w:t>
      </w:r>
      <w:r w:rsidR="00F62D4E" w:rsidRPr="00F62D4E">
        <w:t xml:space="preserve">des ehemaligen Direktors </w:t>
      </w:r>
      <w:r>
        <w:t>der Herzchirurgie in Münster</w:t>
      </w:r>
    </w:p>
    <w:p w14:paraId="25688A65" w14:textId="77777777" w:rsidR="004A280F" w:rsidRDefault="004A280F" w:rsidP="00F87EF7"/>
    <w:p w14:paraId="36920342" w14:textId="0A1A4D79" w:rsidR="00605E1D" w:rsidRDefault="007342C5" w:rsidP="00F87EF7">
      <w:r>
        <w:t xml:space="preserve">Die </w:t>
      </w:r>
      <w:r w:rsidR="00527555">
        <w:t xml:space="preserve">Mitgliederversammlung der </w:t>
      </w:r>
      <w:r>
        <w:t>Deutsche</w:t>
      </w:r>
      <w:r w:rsidR="00527555">
        <w:t>n</w:t>
      </w:r>
      <w:r w:rsidRPr="007342C5">
        <w:t xml:space="preserve"> Gesellschaft für Thorax-, Herz- und Gefäßchirurgie (DGTHG)</w:t>
      </w:r>
      <w:r>
        <w:t xml:space="preserve"> hat im Rahm</w:t>
      </w:r>
      <w:r w:rsidR="00716071">
        <w:t xml:space="preserve">en ihrer Jahrestagung </w:t>
      </w:r>
      <w:bookmarkStart w:id="0" w:name="_GoBack"/>
      <w:bookmarkEnd w:id="0"/>
      <w:r>
        <w:t>in Freiburg</w:t>
      </w:r>
      <w:r w:rsidR="007F272A">
        <w:t xml:space="preserve"> </w:t>
      </w:r>
      <w:r w:rsidR="0082705D">
        <w:t>Professor</w:t>
      </w:r>
      <w:r>
        <w:t xml:space="preserve"> Hans Heinrich Scheld </w:t>
      </w:r>
      <w:r w:rsidR="00605E1D">
        <w:t xml:space="preserve">(68) </w:t>
      </w:r>
      <w:r w:rsidR="007F272A">
        <w:t>zu</w:t>
      </w:r>
      <w:r>
        <w:t>m Ehrenmitglied</w:t>
      </w:r>
      <w:r w:rsidR="007F272A">
        <w:t xml:space="preserve"> der Gesellschaft </w:t>
      </w:r>
      <w:r w:rsidR="00D95BD8">
        <w:t>gewählt</w:t>
      </w:r>
      <w:r>
        <w:t xml:space="preserve">. </w:t>
      </w:r>
      <w:r w:rsidR="00276C83">
        <w:t>Die Entscheidung für die Auszeichnung des</w:t>
      </w:r>
      <w:r w:rsidR="00C87D74">
        <w:t xml:space="preserve"> </w:t>
      </w:r>
      <w:r w:rsidR="00276C83">
        <w:t>ehemaligen</w:t>
      </w:r>
      <w:r w:rsidR="00C87D74">
        <w:t xml:space="preserve"> Direktor</w:t>
      </w:r>
      <w:r w:rsidR="00276C83">
        <w:t>s</w:t>
      </w:r>
      <w:r w:rsidR="00C87D74">
        <w:t xml:space="preserve"> </w:t>
      </w:r>
      <w:r w:rsidR="00C87D74" w:rsidRPr="00C87D74">
        <w:t xml:space="preserve">der Klinik und Poliklinik für Thorax-, Herz- und Gefäßchirurgie am Universitätsklinikum der Westfälischen Wilhelms-Universität in Münster </w:t>
      </w:r>
      <w:r w:rsidR="00276C83">
        <w:t>erfolgte</w:t>
      </w:r>
      <w:r>
        <w:t xml:space="preserve"> auf </w:t>
      </w:r>
      <w:r w:rsidR="00276C83">
        <w:t xml:space="preserve">Vorschlag des </w:t>
      </w:r>
      <w:r w:rsidR="00D50CC0">
        <w:t>DGTHG-</w:t>
      </w:r>
      <w:r w:rsidR="00276C83">
        <w:t>Vorstandes</w:t>
      </w:r>
      <w:r>
        <w:t>.</w:t>
      </w:r>
      <w:r w:rsidR="00712FD5">
        <w:t xml:space="preserve"> Der scheidende DGTHG-P</w:t>
      </w:r>
      <w:r w:rsidR="007F272A">
        <w:t xml:space="preserve">räsident Jochen Cremer </w:t>
      </w:r>
      <w:r w:rsidR="00712FD5">
        <w:t xml:space="preserve">betonte in </w:t>
      </w:r>
      <w:r w:rsidR="00D95BD8">
        <w:t xml:space="preserve">der </w:t>
      </w:r>
      <w:r w:rsidR="00712FD5">
        <w:t>Vorschlagsbegründung vor allem die</w:t>
      </w:r>
      <w:r w:rsidR="00712FD5" w:rsidRPr="00712FD5">
        <w:t xml:space="preserve"> </w:t>
      </w:r>
      <w:r w:rsidR="00712FD5">
        <w:t>„</w:t>
      </w:r>
      <w:r w:rsidR="00712FD5" w:rsidRPr="00712FD5">
        <w:t>entscheidende</w:t>
      </w:r>
      <w:r w:rsidR="00712FD5">
        <w:t>n</w:t>
      </w:r>
      <w:r w:rsidR="00712FD5" w:rsidRPr="00712FD5">
        <w:t xml:space="preserve"> Schritte </w:t>
      </w:r>
      <w:r w:rsidR="00D95BD8">
        <w:t>sowie</w:t>
      </w:r>
      <w:r w:rsidR="00D95BD8" w:rsidRPr="00712FD5">
        <w:t xml:space="preserve"> </w:t>
      </w:r>
      <w:r w:rsidR="00712FD5" w:rsidRPr="00712FD5">
        <w:t>Impulse zur Verbesserung und</w:t>
      </w:r>
      <w:r w:rsidR="00712FD5">
        <w:t xml:space="preserve"> Weiterentwicklung der Herzchirurgie“</w:t>
      </w:r>
      <w:r w:rsidR="00D06880">
        <w:t xml:space="preserve">, die </w:t>
      </w:r>
      <w:r w:rsidR="00D95BD8">
        <w:t>Prof</w:t>
      </w:r>
      <w:r w:rsidR="00E51D54">
        <w:t>essor</w:t>
      </w:r>
      <w:r w:rsidR="00D95BD8">
        <w:t xml:space="preserve"> </w:t>
      </w:r>
      <w:r w:rsidR="00D06880">
        <w:t xml:space="preserve">Scheld </w:t>
      </w:r>
      <w:r w:rsidR="000B3EBC">
        <w:t>in seiner Zeit als Herzchirurg</w:t>
      </w:r>
      <w:r w:rsidR="00D06880">
        <w:t xml:space="preserve"> und Mitglied des DGTHG-Vorstandes gegeben habe. </w:t>
      </w:r>
      <w:r>
        <w:t xml:space="preserve">Die </w:t>
      </w:r>
      <w:r w:rsidR="00605E1D">
        <w:t xml:space="preserve">offizielle </w:t>
      </w:r>
      <w:r>
        <w:t>Verleihung der Ehrenmitgliedschaf</w:t>
      </w:r>
      <w:r w:rsidR="00D06880">
        <w:t>t wird auf der Jahrestagung der Fachgesellschaft</w:t>
      </w:r>
      <w:r>
        <w:t xml:space="preserve"> </w:t>
      </w:r>
      <w:r w:rsidR="000B3EBC">
        <w:t>Mitte</w:t>
      </w:r>
      <w:r w:rsidR="00D06880">
        <w:t xml:space="preserve"> Februar nächsten Jahres </w:t>
      </w:r>
      <w:r>
        <w:t xml:space="preserve">in Leipzig erfolgen. </w:t>
      </w:r>
    </w:p>
    <w:p w14:paraId="1A93C828" w14:textId="77777777" w:rsidR="00605E1D" w:rsidRDefault="00605E1D" w:rsidP="00F87EF7"/>
    <w:p w14:paraId="32725D74" w14:textId="302BDC32" w:rsidR="00014A57" w:rsidRDefault="00605E1D" w:rsidP="00014A57">
      <w:r w:rsidRPr="00605E1D">
        <w:t>Prof</w:t>
      </w:r>
      <w:r>
        <w:t xml:space="preserve">essor Scheld </w:t>
      </w:r>
      <w:r w:rsidRPr="00605E1D">
        <w:t>war langjährig</w:t>
      </w:r>
      <w:r w:rsidR="00276C83">
        <w:t>es</w:t>
      </w:r>
      <w:r w:rsidRPr="00605E1D">
        <w:t xml:space="preserve"> aktives Mitglied im Vorstand </w:t>
      </w:r>
      <w:r w:rsidR="00D06880">
        <w:t>der DGTHG</w:t>
      </w:r>
      <w:r>
        <w:t>,</w:t>
      </w:r>
      <w:r w:rsidRPr="00605E1D">
        <w:t xml:space="preserve"> zunächst </w:t>
      </w:r>
      <w:r>
        <w:t xml:space="preserve">über zwei </w:t>
      </w:r>
      <w:r w:rsidR="00D95BD8">
        <w:t xml:space="preserve">Amtsperioden </w:t>
      </w:r>
      <w:r>
        <w:t xml:space="preserve">von 1992 und </w:t>
      </w:r>
      <w:r w:rsidRPr="00605E1D">
        <w:t xml:space="preserve">1996 </w:t>
      </w:r>
      <w:r>
        <w:t>als Beisitzer</w:t>
      </w:r>
      <w:r w:rsidR="00D06880">
        <w:t xml:space="preserve">, schließlich </w:t>
      </w:r>
      <w:r>
        <w:t xml:space="preserve">von 2001 bis 2004 </w:t>
      </w:r>
      <w:r w:rsidRPr="00605E1D">
        <w:t>als Präsident und Vizepr</w:t>
      </w:r>
      <w:r>
        <w:t>äsident</w:t>
      </w:r>
      <w:r w:rsidR="00527766">
        <w:t xml:space="preserve">. </w:t>
      </w:r>
      <w:r w:rsidR="00276C83">
        <w:t>„Scheld hat</w:t>
      </w:r>
      <w:r w:rsidRPr="00605E1D">
        <w:t xml:space="preserve"> </w:t>
      </w:r>
      <w:r w:rsidR="00527766" w:rsidRPr="00527766">
        <w:t>mit dem Aufbau einer</w:t>
      </w:r>
      <w:r w:rsidR="00527766">
        <w:t xml:space="preserve"> </w:t>
      </w:r>
      <w:r w:rsidR="00527766" w:rsidRPr="00527766">
        <w:t xml:space="preserve">leistungsfähigen Geschäftsstelle und einer </w:t>
      </w:r>
      <w:r w:rsidR="00527766">
        <w:t>besonderen Ausrichtung auf den herzchirurgischen</w:t>
      </w:r>
      <w:r w:rsidR="00527766" w:rsidRPr="00527766">
        <w:t xml:space="preserve"> Nachwuchs </w:t>
      </w:r>
      <w:r w:rsidRPr="00605E1D">
        <w:t xml:space="preserve">einen </w:t>
      </w:r>
      <w:r w:rsidR="00D95BD8" w:rsidRPr="00605E1D">
        <w:t>e</w:t>
      </w:r>
      <w:r w:rsidR="00D95BD8">
        <w:t>ntscheidend</w:t>
      </w:r>
      <w:r w:rsidR="00D95BD8" w:rsidRPr="00605E1D">
        <w:t xml:space="preserve">en </w:t>
      </w:r>
      <w:r w:rsidRPr="00605E1D">
        <w:t xml:space="preserve">Anteil </w:t>
      </w:r>
      <w:r w:rsidR="00D95BD8">
        <w:t>zu</w:t>
      </w:r>
      <w:r w:rsidRPr="00605E1D">
        <w:t>r Neugestaltun</w:t>
      </w:r>
      <w:r w:rsidR="00527766">
        <w:t>g und Professionalisierung d</w:t>
      </w:r>
      <w:r w:rsidRPr="00605E1D">
        <w:t>er Fachgesellschaft</w:t>
      </w:r>
      <w:r w:rsidR="00527766">
        <w:t xml:space="preserve"> </w:t>
      </w:r>
      <w:r w:rsidR="00D95BD8">
        <w:t>beigetragen</w:t>
      </w:r>
      <w:r w:rsidR="00276C83">
        <w:t>“</w:t>
      </w:r>
      <w:r w:rsidR="00D50CC0">
        <w:t>, stellte</w:t>
      </w:r>
      <w:r w:rsidR="00527766">
        <w:t xml:space="preserve"> Cremer</w:t>
      </w:r>
      <w:r w:rsidR="00D50CC0">
        <w:t xml:space="preserve"> in seiner Begründung das weit überdurchschnittliche </w:t>
      </w:r>
      <w:r w:rsidR="005E4B3F">
        <w:t>Engagement</w:t>
      </w:r>
      <w:r w:rsidR="00D50CC0">
        <w:t xml:space="preserve"> von Scheld auch in seinen Ehrenämtern heraus</w:t>
      </w:r>
      <w:r w:rsidRPr="00605E1D">
        <w:t xml:space="preserve">. </w:t>
      </w:r>
      <w:r w:rsidR="00014A57">
        <w:t>„</w:t>
      </w:r>
      <w:r w:rsidR="0082705D">
        <w:t>Auf</w:t>
      </w:r>
      <w:r w:rsidR="00014A57">
        <w:t xml:space="preserve"> seine Initiative hin stellte die Fachgesellschaft </w:t>
      </w:r>
      <w:r w:rsidR="0082705D">
        <w:t>unt</w:t>
      </w:r>
      <w:r w:rsidR="00276C83">
        <w:t>er vielem anderem</w:t>
      </w:r>
      <w:r w:rsidR="0082705D">
        <w:t xml:space="preserve"> </w:t>
      </w:r>
      <w:r w:rsidR="00014A57">
        <w:t>erstmals einen professionellen Geschäftsführer ein, etablierte einen regelmäßigen Informationsbrief an die Mitglieder, ernannte einen ehr</w:t>
      </w:r>
      <w:r w:rsidR="0082705D">
        <w:t xml:space="preserve">enamtlich tätigen Chronisten und </w:t>
      </w:r>
      <w:r w:rsidR="00F136CB">
        <w:t>war an der Entwicklung der</w:t>
      </w:r>
      <w:r w:rsidR="00D95BD8">
        <w:t xml:space="preserve"> </w:t>
      </w:r>
      <w:r w:rsidR="00014A57">
        <w:t xml:space="preserve">Zertifizierungen </w:t>
      </w:r>
      <w:r w:rsidR="0082705D">
        <w:t>`</w:t>
      </w:r>
      <w:r w:rsidR="00D95BD8">
        <w:t>C</w:t>
      </w:r>
      <w:r w:rsidR="008B528A">
        <w:t>hirurgie angeborener Herzfehler/</w:t>
      </w:r>
      <w:r w:rsidR="00014A57">
        <w:t>Kinderherzchirurgie</w:t>
      </w:r>
      <w:r w:rsidR="0082705D">
        <w:t>´ und `Tran</w:t>
      </w:r>
      <w:r w:rsidR="00F136CB">
        <w:t xml:space="preserve">splantationschirurgie´ </w:t>
      </w:r>
      <w:r w:rsidR="008B528A">
        <w:t>maßgeblich</w:t>
      </w:r>
      <w:r w:rsidR="00D95BD8">
        <w:t xml:space="preserve"> beteiligt</w:t>
      </w:r>
      <w:r w:rsidR="00276C83">
        <w:t>.“</w:t>
      </w:r>
    </w:p>
    <w:p w14:paraId="68780A73" w14:textId="77777777" w:rsidR="00F969D5" w:rsidRDefault="00F969D5" w:rsidP="00582D61">
      <w:pPr>
        <w:rPr>
          <w:szCs w:val="22"/>
        </w:rPr>
      </w:pPr>
    </w:p>
    <w:p w14:paraId="6035B96A" w14:textId="77777777" w:rsidR="00F969D5" w:rsidRPr="005A6A11" w:rsidRDefault="005A6A11" w:rsidP="005A6A11">
      <w:pPr>
        <w:rPr>
          <w:szCs w:val="22"/>
        </w:rPr>
      </w:pPr>
      <w:r w:rsidRPr="005A6A11">
        <w:rPr>
          <w:szCs w:val="22"/>
        </w:rPr>
        <w:t>Die Deutsche Gesellschaft für Thorax-, Herz- und Gefäßchirurgie (DGTHG) vertritt als medizinische Fachgesellschaft die Interessen der über 1.000 in Deutschland tätigen Herz-, Thorax- und Gefäßchirurgen im Dialog mit Politik, Wirtschaft und Öffentlichkeit.</w:t>
      </w:r>
      <w:r>
        <w:rPr>
          <w:szCs w:val="22"/>
        </w:rPr>
        <w:br/>
      </w:r>
      <w:r w:rsidR="00F969D5">
        <w:rPr>
          <w:rFonts w:cs="Arial"/>
          <w:iCs/>
          <w:szCs w:val="22"/>
        </w:rPr>
        <w:t>____________________________________________________________________</w:t>
      </w:r>
    </w:p>
    <w:p w14:paraId="0816F6F8" w14:textId="7B819529" w:rsidR="00F969D5" w:rsidRPr="00C17F74" w:rsidRDefault="00F969D5" w:rsidP="00F969D5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br/>
      </w:r>
      <w:r w:rsidR="008B528A">
        <w:rPr>
          <w:rFonts w:cs="Arial"/>
          <w:iCs/>
          <w:szCs w:val="22"/>
        </w:rPr>
        <w:t>Weitere</w:t>
      </w:r>
      <w:r w:rsidRPr="00C17F74">
        <w:rPr>
          <w:rFonts w:cs="Arial"/>
          <w:iCs/>
          <w:szCs w:val="22"/>
        </w:rPr>
        <w:t xml:space="preserve"> Informationen erhalten Sie bei:</w:t>
      </w:r>
      <w:r w:rsidR="00CC5795">
        <w:rPr>
          <w:rFonts w:cs="Arial"/>
          <w:iCs/>
          <w:szCs w:val="22"/>
        </w:rPr>
        <w:t xml:space="preserve">   </w:t>
      </w:r>
    </w:p>
    <w:p w14:paraId="740D4B4D" w14:textId="77777777" w:rsidR="00F969D5" w:rsidRPr="00C17F74" w:rsidRDefault="00F969D5" w:rsidP="00F969D5">
      <w:pPr>
        <w:rPr>
          <w:rFonts w:cs="Arial"/>
          <w:color w:val="000000"/>
          <w:szCs w:val="22"/>
        </w:rPr>
      </w:pPr>
    </w:p>
    <w:p w14:paraId="3D0EC68E" w14:textId="77777777" w:rsidR="00F969D5" w:rsidRPr="00F70251" w:rsidRDefault="00F969D5" w:rsidP="00F969D5">
      <w:pPr>
        <w:rPr>
          <w:bCs/>
          <w:iCs/>
          <w:color w:val="000000"/>
          <w:szCs w:val="22"/>
        </w:rPr>
      </w:pPr>
      <w:r w:rsidRPr="00F70251">
        <w:rPr>
          <w:bCs/>
          <w:iCs/>
          <w:color w:val="000000"/>
          <w:szCs w:val="22"/>
        </w:rPr>
        <w:t xml:space="preserve">Thomas Krieger   </w:t>
      </w:r>
    </w:p>
    <w:p w14:paraId="7AE3F98B" w14:textId="77777777" w:rsidR="00F969D5" w:rsidRDefault="00F969D5" w:rsidP="00F969D5">
      <w:pPr>
        <w:rPr>
          <w:bCs/>
          <w:iCs/>
          <w:color w:val="000000"/>
          <w:szCs w:val="22"/>
        </w:rPr>
      </w:pPr>
      <w:r w:rsidRPr="00F70251">
        <w:rPr>
          <w:bCs/>
          <w:iCs/>
          <w:color w:val="000000"/>
          <w:szCs w:val="22"/>
        </w:rPr>
        <w:t xml:space="preserve">Pressereferent der DGTHG   </w:t>
      </w:r>
    </w:p>
    <w:p w14:paraId="16E94009" w14:textId="77777777" w:rsidR="00F969D5" w:rsidRDefault="00F969D5" w:rsidP="00F969D5">
      <w:pPr>
        <w:pStyle w:val="NurText"/>
        <w:rPr>
          <w:rFonts w:ascii="Verdana" w:hAnsi="Verdana"/>
          <w:noProof/>
          <w:sz w:val="22"/>
          <w:szCs w:val="22"/>
        </w:rPr>
      </w:pPr>
      <w:r w:rsidRPr="00F70251">
        <w:rPr>
          <w:rFonts w:ascii="Verdana" w:hAnsi="Verdana"/>
          <w:noProof/>
          <w:sz w:val="22"/>
          <w:szCs w:val="22"/>
        </w:rPr>
        <w:t>Tel: 033439 18746</w:t>
      </w:r>
    </w:p>
    <w:p w14:paraId="787FF542" w14:textId="77777777" w:rsidR="00F969D5" w:rsidRPr="00F70251" w:rsidRDefault="00F969D5" w:rsidP="00F969D5">
      <w:pPr>
        <w:pStyle w:val="NurText"/>
        <w:rPr>
          <w:rFonts w:ascii="Verdana" w:hAnsi="Verdana"/>
          <w:bCs/>
          <w:iCs/>
          <w:sz w:val="22"/>
          <w:szCs w:val="22"/>
        </w:rPr>
      </w:pPr>
      <w:r w:rsidRPr="00F70251">
        <w:rPr>
          <w:rFonts w:ascii="Verdana" w:hAnsi="Verdana"/>
          <w:noProof/>
          <w:sz w:val="22"/>
          <w:szCs w:val="22"/>
        </w:rPr>
        <w:t>E-Mail: presse@dgthg.de</w:t>
      </w:r>
      <w:r w:rsidRPr="00F70251">
        <w:rPr>
          <w:rFonts w:ascii="Verdana" w:hAnsi="Verdana"/>
          <w:bCs/>
          <w:iCs/>
          <w:sz w:val="22"/>
          <w:szCs w:val="22"/>
        </w:rPr>
        <w:t xml:space="preserve"> </w:t>
      </w:r>
    </w:p>
    <w:sectPr w:rsidR="00F969D5" w:rsidRPr="00F70251" w:rsidSect="00F96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1"/>
    <w:rsid w:val="00005871"/>
    <w:rsid w:val="00014A57"/>
    <w:rsid w:val="00050027"/>
    <w:rsid w:val="000B3EBC"/>
    <w:rsid w:val="000B7CD3"/>
    <w:rsid w:val="000C5BA8"/>
    <w:rsid w:val="00126C3A"/>
    <w:rsid w:val="0013514D"/>
    <w:rsid w:val="0014383A"/>
    <w:rsid w:val="0015463C"/>
    <w:rsid w:val="00157360"/>
    <w:rsid w:val="0016718D"/>
    <w:rsid w:val="00174F5A"/>
    <w:rsid w:val="001C183F"/>
    <w:rsid w:val="001C493C"/>
    <w:rsid w:val="001D4D1B"/>
    <w:rsid w:val="00212059"/>
    <w:rsid w:val="0022085C"/>
    <w:rsid w:val="00240FCF"/>
    <w:rsid w:val="00276C83"/>
    <w:rsid w:val="002C6DFA"/>
    <w:rsid w:val="002D058E"/>
    <w:rsid w:val="0037787E"/>
    <w:rsid w:val="003F29E2"/>
    <w:rsid w:val="004066D7"/>
    <w:rsid w:val="00433FC1"/>
    <w:rsid w:val="0045752D"/>
    <w:rsid w:val="00493D2F"/>
    <w:rsid w:val="004A280F"/>
    <w:rsid w:val="004B10D9"/>
    <w:rsid w:val="004C6B41"/>
    <w:rsid w:val="004F6D64"/>
    <w:rsid w:val="00527555"/>
    <w:rsid w:val="00527766"/>
    <w:rsid w:val="00536EE0"/>
    <w:rsid w:val="00575A3E"/>
    <w:rsid w:val="00582D61"/>
    <w:rsid w:val="005A6A11"/>
    <w:rsid w:val="005E4B3F"/>
    <w:rsid w:val="00605E1D"/>
    <w:rsid w:val="00613B74"/>
    <w:rsid w:val="006174B3"/>
    <w:rsid w:val="0066166E"/>
    <w:rsid w:val="006811AC"/>
    <w:rsid w:val="006B1FEC"/>
    <w:rsid w:val="00712FD5"/>
    <w:rsid w:val="00715406"/>
    <w:rsid w:val="00716071"/>
    <w:rsid w:val="007342C5"/>
    <w:rsid w:val="007F272A"/>
    <w:rsid w:val="008075F1"/>
    <w:rsid w:val="0082705D"/>
    <w:rsid w:val="00827F24"/>
    <w:rsid w:val="00844527"/>
    <w:rsid w:val="008B1898"/>
    <w:rsid w:val="008B528A"/>
    <w:rsid w:val="008F10B6"/>
    <w:rsid w:val="0092505B"/>
    <w:rsid w:val="00966571"/>
    <w:rsid w:val="009A6433"/>
    <w:rsid w:val="00AD4AF3"/>
    <w:rsid w:val="00B451B9"/>
    <w:rsid w:val="00B72FB7"/>
    <w:rsid w:val="00B81921"/>
    <w:rsid w:val="00B9353F"/>
    <w:rsid w:val="00C36D32"/>
    <w:rsid w:val="00C77AFC"/>
    <w:rsid w:val="00C87D74"/>
    <w:rsid w:val="00C92712"/>
    <w:rsid w:val="00CC5795"/>
    <w:rsid w:val="00D06880"/>
    <w:rsid w:val="00D208E5"/>
    <w:rsid w:val="00D22BD4"/>
    <w:rsid w:val="00D36A78"/>
    <w:rsid w:val="00D50CC0"/>
    <w:rsid w:val="00D95BD8"/>
    <w:rsid w:val="00DF2A86"/>
    <w:rsid w:val="00E133EE"/>
    <w:rsid w:val="00E20D96"/>
    <w:rsid w:val="00E51D54"/>
    <w:rsid w:val="00EB3A39"/>
    <w:rsid w:val="00EE2BB0"/>
    <w:rsid w:val="00EE3B3B"/>
    <w:rsid w:val="00EE6782"/>
    <w:rsid w:val="00F136CB"/>
    <w:rsid w:val="00F30DA0"/>
    <w:rsid w:val="00F62D4E"/>
    <w:rsid w:val="00F65070"/>
    <w:rsid w:val="00F6638F"/>
    <w:rsid w:val="00F87EF7"/>
    <w:rsid w:val="00F969D5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12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2">
    <w:name w:val="heading 2"/>
    <w:basedOn w:val="Standard"/>
    <w:next w:val="Standard"/>
    <w:qFormat/>
    <w:rsid w:val="00C92712"/>
    <w:pPr>
      <w:keepNext/>
      <w:jc w:val="center"/>
      <w:outlineLvl w:val="1"/>
    </w:pPr>
    <w:rPr>
      <w:rFonts w:ascii="Times New Roman" w:hAnsi="Times New Roman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C3F2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F40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4036"/>
    <w:rPr>
      <w:sz w:val="20"/>
      <w:szCs w:val="20"/>
    </w:rPr>
  </w:style>
  <w:style w:type="character" w:customStyle="1" w:styleId="KommentartextZchn">
    <w:name w:val="Kommentartext Zchn"/>
    <w:link w:val="Kommentartext"/>
    <w:rsid w:val="005F403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5F4036"/>
    <w:rPr>
      <w:b/>
      <w:bCs/>
    </w:rPr>
  </w:style>
  <w:style w:type="character" w:customStyle="1" w:styleId="KommentarthemaZchn">
    <w:name w:val="Kommentarthema Zchn"/>
    <w:link w:val="Kommentarthema"/>
    <w:rsid w:val="005F4036"/>
    <w:rPr>
      <w:rFonts w:ascii="Verdana" w:hAnsi="Verdana"/>
      <w:b/>
      <w:bCs/>
    </w:rPr>
  </w:style>
  <w:style w:type="character" w:styleId="Hyperlink">
    <w:name w:val="Hyperlink"/>
    <w:rsid w:val="00C121EA"/>
    <w:rPr>
      <w:color w:val="0000FF"/>
      <w:u w:val="single"/>
    </w:rPr>
  </w:style>
  <w:style w:type="paragraph" w:styleId="NurText">
    <w:name w:val="Plain Text"/>
    <w:basedOn w:val="Standard"/>
    <w:rsid w:val="00F70251"/>
    <w:rPr>
      <w:rFonts w:ascii="Courier New" w:hAnsi="Courier New" w:cs="Courier New"/>
      <w:sz w:val="20"/>
      <w:szCs w:val="20"/>
    </w:rPr>
  </w:style>
  <w:style w:type="character" w:customStyle="1" w:styleId="text3">
    <w:name w:val="text3"/>
    <w:basedOn w:val="Absatz-Standardschriftart"/>
    <w:rsid w:val="00106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22"/>
      <w:szCs w:val="24"/>
    </w:rPr>
  </w:style>
  <w:style w:type="paragraph" w:styleId="berschrift2">
    <w:name w:val="heading 2"/>
    <w:basedOn w:val="Standard"/>
    <w:next w:val="Standard"/>
    <w:qFormat/>
    <w:rsid w:val="00C92712"/>
    <w:pPr>
      <w:keepNext/>
      <w:jc w:val="center"/>
      <w:outlineLvl w:val="1"/>
    </w:pPr>
    <w:rPr>
      <w:rFonts w:ascii="Times New Roman" w:hAnsi="Times New Roman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C3F2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F403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4036"/>
    <w:rPr>
      <w:sz w:val="20"/>
      <w:szCs w:val="20"/>
    </w:rPr>
  </w:style>
  <w:style w:type="character" w:customStyle="1" w:styleId="KommentartextZchn">
    <w:name w:val="Kommentartext Zchn"/>
    <w:link w:val="Kommentartext"/>
    <w:rsid w:val="005F4036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5F4036"/>
    <w:rPr>
      <w:b/>
      <w:bCs/>
    </w:rPr>
  </w:style>
  <w:style w:type="character" w:customStyle="1" w:styleId="KommentarthemaZchn">
    <w:name w:val="Kommentarthema Zchn"/>
    <w:link w:val="Kommentarthema"/>
    <w:rsid w:val="005F4036"/>
    <w:rPr>
      <w:rFonts w:ascii="Verdana" w:hAnsi="Verdana"/>
      <w:b/>
      <w:bCs/>
    </w:rPr>
  </w:style>
  <w:style w:type="character" w:styleId="Hyperlink">
    <w:name w:val="Hyperlink"/>
    <w:rsid w:val="00C121EA"/>
    <w:rPr>
      <w:color w:val="0000FF"/>
      <w:u w:val="single"/>
    </w:rPr>
  </w:style>
  <w:style w:type="paragraph" w:styleId="NurText">
    <w:name w:val="Plain Text"/>
    <w:basedOn w:val="Standard"/>
    <w:rsid w:val="00F70251"/>
    <w:rPr>
      <w:rFonts w:ascii="Courier New" w:hAnsi="Courier New" w:cs="Courier New"/>
      <w:sz w:val="20"/>
      <w:szCs w:val="20"/>
    </w:rPr>
  </w:style>
  <w:style w:type="character" w:customStyle="1" w:styleId="text3">
    <w:name w:val="text3"/>
    <w:basedOn w:val="Absatz-Standardschriftart"/>
    <w:rsid w:val="0010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Krieger</dc:creator>
  <cp:lastModifiedBy>Thomas Krieger</cp:lastModifiedBy>
  <cp:revision>6</cp:revision>
  <cp:lastPrinted>2015-02-16T09:43:00Z</cp:lastPrinted>
  <dcterms:created xsi:type="dcterms:W3CDTF">2015-02-08T12:21:00Z</dcterms:created>
  <dcterms:modified xsi:type="dcterms:W3CDTF">2015-02-16T10:33:00Z</dcterms:modified>
</cp:coreProperties>
</file>